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11" w:rsidRDefault="00903D11" w:rsidP="00903D1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sk-SK" w:bidi="ar-SA"/>
        </w:rPr>
        <w:drawing>
          <wp:anchor distT="0" distB="0" distL="114300" distR="114300" simplePos="0" relativeHeight="251659264" behindDoc="1" locked="0" layoutInCell="1" allowOverlap="1" wp14:anchorId="58EA6976" wp14:editId="33DCC922">
            <wp:simplePos x="0" y="0"/>
            <wp:positionH relativeFrom="column">
              <wp:posOffset>0</wp:posOffset>
            </wp:positionH>
            <wp:positionV relativeFrom="paragraph">
              <wp:posOffset>-57963</wp:posOffset>
            </wp:positionV>
            <wp:extent cx="817199" cy="901799"/>
            <wp:effectExtent l="0" t="0" r="1951" b="0"/>
            <wp:wrapNone/>
            <wp:docPr id="2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199" cy="901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Obec  Hronec</w:t>
      </w:r>
    </w:p>
    <w:p w:rsidR="00903D11" w:rsidRDefault="00903D11" w:rsidP="00903D1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D11" w:rsidRDefault="00903D11" w:rsidP="00903D1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Zlievárenská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ul. 516, 976 45 Hronec</w:t>
      </w:r>
    </w:p>
    <w:p w:rsidR="00903D11" w:rsidRDefault="00903D11" w:rsidP="00903D1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3D11" w:rsidRDefault="00903D11" w:rsidP="00903D1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3D11" w:rsidRDefault="00903D11" w:rsidP="00903D1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3D11" w:rsidRDefault="00903D11" w:rsidP="00903D1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3D11" w:rsidRDefault="00903D11" w:rsidP="00903D1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03D11" w:rsidRDefault="00903D11" w:rsidP="00903D11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03D11" w:rsidRDefault="00903D11" w:rsidP="00903D11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03D11" w:rsidRDefault="00903D11" w:rsidP="00903D11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Číslo: 587/2022</w:t>
      </w:r>
    </w:p>
    <w:p w:rsidR="00903D11" w:rsidRDefault="00903D11" w:rsidP="00903D11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903D11" w:rsidRDefault="00903D11" w:rsidP="00903D1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V Hronci</w:t>
      </w:r>
    </w:p>
    <w:p w:rsidR="00903D11" w:rsidRDefault="00903D11" w:rsidP="00903D11">
      <w:pPr>
        <w:pStyle w:val="Standard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28.02.2022</w:t>
      </w:r>
    </w:p>
    <w:p w:rsidR="00903D11" w:rsidRDefault="00903D11" w:rsidP="00903D11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903D11" w:rsidRDefault="00903D11" w:rsidP="00903D11">
      <w:pPr>
        <w:pStyle w:val="Standard"/>
        <w:rPr>
          <w:rFonts w:ascii="Times New Roman" w:hAnsi="Times New Roman"/>
          <w:b/>
        </w:rPr>
      </w:pPr>
    </w:p>
    <w:p w:rsidR="00903D11" w:rsidRDefault="00903D11" w:rsidP="00903D11">
      <w:pPr>
        <w:pStyle w:val="Standard"/>
        <w:rPr>
          <w:rFonts w:ascii="Times New Roman" w:hAnsi="Times New Roman"/>
          <w:b/>
        </w:rPr>
      </w:pPr>
    </w:p>
    <w:p w:rsidR="00903D11" w:rsidRDefault="00903D11" w:rsidP="00903D11">
      <w:pPr>
        <w:pStyle w:val="Standard"/>
        <w:rPr>
          <w:rFonts w:ascii="Times New Roman" w:hAnsi="Times New Roman"/>
          <w:b/>
        </w:rPr>
      </w:pPr>
    </w:p>
    <w:p w:rsidR="00903D11" w:rsidRDefault="00903D11" w:rsidP="00903D11">
      <w:pPr>
        <w:pStyle w:val="Standard"/>
        <w:rPr>
          <w:rFonts w:ascii="Times New Roman" w:hAnsi="Times New Roman"/>
          <w:b/>
        </w:rPr>
      </w:pPr>
    </w:p>
    <w:p w:rsidR="00903D11" w:rsidRDefault="00903D11" w:rsidP="00903D1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Vec:</w:t>
      </w:r>
    </w:p>
    <w:p w:rsidR="00903D11" w:rsidRDefault="00903D11" w:rsidP="00903D11">
      <w:pPr>
        <w:pStyle w:val="Standard"/>
        <w:rPr>
          <w:rFonts w:hint="eastAsia"/>
        </w:rPr>
      </w:pPr>
      <w:r>
        <w:rPr>
          <w:rStyle w:val="Siln"/>
        </w:rPr>
        <w:t xml:space="preserve">Zverejnenie údajov o miere separácie odpadu v roku 2021 </w:t>
      </w:r>
    </w:p>
    <w:p w:rsidR="00903D11" w:rsidRDefault="00903D11" w:rsidP="00903D11">
      <w:pPr>
        <w:pStyle w:val="Standard"/>
        <w:ind w:firstLine="709"/>
        <w:jc w:val="both"/>
        <w:rPr>
          <w:rFonts w:ascii="Times New Roman" w:hAnsi="Times New Roman"/>
        </w:rPr>
      </w:pPr>
    </w:p>
    <w:p w:rsidR="00903D11" w:rsidRDefault="00903D11" w:rsidP="00903D11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Hronec v súlade s 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4 ods. 6 zákona č.329/2018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 xml:space="preserve">. o poplatkoch za uloženie odpadov a o zmene a doplnení zákona č. 587/2004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 o </w:t>
      </w:r>
      <w:proofErr w:type="spellStart"/>
      <w:r>
        <w:rPr>
          <w:rFonts w:ascii="Times New Roman" w:hAnsi="Times New Roman"/>
        </w:rPr>
        <w:t>Enviromentálnom</w:t>
      </w:r>
      <w:proofErr w:type="spellEnd"/>
      <w:r>
        <w:rPr>
          <w:rFonts w:ascii="Times New Roman" w:hAnsi="Times New Roman"/>
        </w:rPr>
        <w:t xml:space="preserve"> fonde a o zmene a doplnení niektorých zákonov v znení neskorších predpisov zverejňuje v lehote do 28. februára  príslušného kalendárneho roka informáciu o úrovni vytriedenia komunálnych odpadov za predchádzajúci kalendárny rok.</w:t>
      </w:r>
    </w:p>
    <w:p w:rsidR="00903D11" w:rsidRDefault="00903D11" w:rsidP="00903D11">
      <w:pPr>
        <w:pStyle w:val="Standard"/>
        <w:ind w:firstLine="709"/>
        <w:jc w:val="both"/>
        <w:rPr>
          <w:rFonts w:ascii="Times New Roman" w:hAnsi="Times New Roman"/>
        </w:rPr>
      </w:pPr>
    </w:p>
    <w:p w:rsidR="00903D11" w:rsidRDefault="00903D11" w:rsidP="00903D11">
      <w:pPr>
        <w:pStyle w:val="Standard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Miera vytriedenia komunálnych odpadov za kalendárny rok 2021 predstavuje v obci Hronec  32,78 %.</w:t>
      </w:r>
    </w:p>
    <w:p w:rsidR="00903D11" w:rsidRDefault="00903D11" w:rsidP="00903D11">
      <w:pPr>
        <w:pStyle w:val="Standard"/>
        <w:ind w:firstLine="709"/>
        <w:jc w:val="both"/>
        <w:rPr>
          <w:rFonts w:ascii="Times New Roman" w:hAnsi="Times New Roman"/>
          <w:b/>
        </w:rPr>
      </w:pPr>
    </w:p>
    <w:p w:rsidR="00903D11" w:rsidRDefault="00903D11" w:rsidP="00903D11">
      <w:pPr>
        <w:pStyle w:val="Standard"/>
        <w:ind w:firstLine="709"/>
        <w:jc w:val="both"/>
        <w:rPr>
          <w:rFonts w:ascii="Times New Roman" w:hAnsi="Times New Roman"/>
        </w:rPr>
      </w:pPr>
    </w:p>
    <w:p w:rsidR="00903D11" w:rsidRDefault="00903D11" w:rsidP="00903D11">
      <w:pPr>
        <w:pStyle w:val="Standard"/>
        <w:ind w:firstLine="709"/>
        <w:jc w:val="both"/>
        <w:rPr>
          <w:rFonts w:ascii="Times New Roman" w:hAnsi="Times New Roman"/>
        </w:rPr>
      </w:pPr>
    </w:p>
    <w:p w:rsidR="00903D11" w:rsidRDefault="00903D11" w:rsidP="00903D11">
      <w:pPr>
        <w:pStyle w:val="Standard"/>
        <w:rPr>
          <w:rFonts w:ascii="Times New Roman" w:hAnsi="Times New Roman"/>
          <w:b/>
        </w:rPr>
      </w:pPr>
    </w:p>
    <w:p w:rsidR="00903D11" w:rsidRDefault="00903D11" w:rsidP="00903D11">
      <w:pPr>
        <w:pStyle w:val="Standard"/>
        <w:rPr>
          <w:rFonts w:ascii="Times New Roman" w:hAnsi="Times New Roman"/>
          <w:b/>
        </w:rPr>
      </w:pPr>
    </w:p>
    <w:p w:rsidR="00903D11" w:rsidRDefault="00903D11" w:rsidP="00903D11">
      <w:pPr>
        <w:pStyle w:val="Standard"/>
        <w:rPr>
          <w:rFonts w:ascii="Times New Roman" w:hAnsi="Times New Roman"/>
          <w:b/>
        </w:rPr>
      </w:pPr>
    </w:p>
    <w:p w:rsidR="00903D11" w:rsidRDefault="00903D11" w:rsidP="00903D11">
      <w:pPr>
        <w:pStyle w:val="Standard"/>
        <w:rPr>
          <w:rFonts w:ascii="Times New Roman" w:hAnsi="Times New Roman"/>
        </w:rPr>
      </w:pPr>
    </w:p>
    <w:p w:rsidR="00903D11" w:rsidRDefault="00903D11" w:rsidP="00903D11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Bohuslav Nemky</w:t>
      </w:r>
    </w:p>
    <w:p w:rsidR="00903D11" w:rsidRDefault="00903D11" w:rsidP="00903D11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starosta obce</w:t>
      </w:r>
    </w:p>
    <w:p w:rsidR="00903D11" w:rsidRDefault="00903D11" w:rsidP="00903D11">
      <w:pPr>
        <w:pStyle w:val="Standard"/>
        <w:rPr>
          <w:rFonts w:ascii="Times New Roman" w:hAnsi="Times New Roman"/>
          <w:bCs/>
        </w:rPr>
      </w:pPr>
    </w:p>
    <w:p w:rsidR="00BA39A6" w:rsidRPr="00903D11" w:rsidRDefault="00BA39A6" w:rsidP="00903D11">
      <w:bookmarkStart w:id="0" w:name="_GoBack"/>
      <w:bookmarkEnd w:id="0"/>
    </w:p>
    <w:sectPr w:rsidR="00BA39A6" w:rsidRPr="0090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5"/>
    <w:rsid w:val="001C47C5"/>
    <w:rsid w:val="00903D11"/>
    <w:rsid w:val="00B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D752-95F1-4984-9FAD-E4E0DEE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03D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03D11"/>
    <w:pPr>
      <w:spacing w:after="140" w:line="288" w:lineRule="auto"/>
    </w:pPr>
  </w:style>
  <w:style w:type="character" w:styleId="Siln">
    <w:name w:val="Strong"/>
    <w:basedOn w:val="Predvolenpsmoodseku"/>
    <w:rsid w:val="00903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ZEMANOVIČOVÁ Martina</dc:creator>
  <cp:keywords/>
  <dc:description/>
  <cp:lastModifiedBy>ZEMANOVIČOVÁ Martina</cp:lastModifiedBy>
  <cp:revision>2</cp:revision>
  <dcterms:created xsi:type="dcterms:W3CDTF">2022-03-01T11:59:00Z</dcterms:created>
  <dcterms:modified xsi:type="dcterms:W3CDTF">2022-03-01T12:00:00Z</dcterms:modified>
</cp:coreProperties>
</file>